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BE6" w:rsidRDefault="00B76BE6" w:rsidP="00B76BE6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143C9">
        <w:rPr>
          <w:rFonts w:ascii="Tahoma" w:hAnsi="Tahoma" w:cs="Tahoma"/>
          <w:b/>
          <w:bCs/>
          <w:sz w:val="24"/>
          <w:szCs w:val="24"/>
        </w:rPr>
        <w:t>Обязательные требования к Участникам закупки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</w:p>
    <w:p w:rsidR="00B76BE6" w:rsidRPr="00B143C9" w:rsidRDefault="00B76BE6" w:rsidP="00B76BE6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F17CF">
        <w:rPr>
          <w:rFonts w:ascii="Tahoma" w:hAnsi="Tahoma" w:cs="Tahoma"/>
          <w:bCs/>
          <w:i/>
          <w:sz w:val="24"/>
          <w:szCs w:val="24"/>
        </w:rPr>
        <w:t>(является приложением к Информационной карте)</w:t>
      </w: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1134"/>
        <w:gridCol w:w="7514"/>
        <w:gridCol w:w="6237"/>
      </w:tblGrid>
      <w:tr w:rsidR="00B76BE6" w:rsidRPr="00CB175C" w:rsidTr="00700A02">
        <w:trPr>
          <w:trHeight w:val="440"/>
          <w:tblHeader/>
        </w:trPr>
        <w:tc>
          <w:tcPr>
            <w:tcW w:w="1134" w:type="dxa"/>
            <w:tcBorders>
              <w:left w:val="single" w:sz="4" w:space="0" w:color="808080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B175C"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7514" w:type="dxa"/>
            <w:tcBorders>
              <w:right w:val="single" w:sz="4" w:space="0" w:color="808080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B175C">
              <w:rPr>
                <w:rFonts w:ascii="Tahoma" w:hAnsi="Tahoma" w:cs="Tahoma"/>
                <w:b/>
                <w:bCs/>
              </w:rPr>
              <w:t>Требования</w:t>
            </w:r>
          </w:p>
        </w:tc>
        <w:tc>
          <w:tcPr>
            <w:tcW w:w="6237" w:type="dxa"/>
            <w:tcBorders>
              <w:left w:val="single" w:sz="4" w:space="0" w:color="808080"/>
            </w:tcBorders>
            <w:vAlign w:val="center"/>
          </w:tcPr>
          <w:p w:rsidR="00B76BE6" w:rsidRPr="00CB175C" w:rsidRDefault="00B76BE6" w:rsidP="00700A02">
            <w:pPr>
              <w:ind w:left="-72" w:firstLine="72"/>
              <w:jc w:val="center"/>
              <w:rPr>
                <w:rFonts w:ascii="Tahoma" w:hAnsi="Tahoma" w:cs="Tahoma"/>
                <w:b/>
                <w:bCs/>
              </w:rPr>
            </w:pPr>
            <w:r w:rsidRPr="00CB175C">
              <w:rPr>
                <w:rFonts w:ascii="Tahoma" w:hAnsi="Tahoma" w:cs="Tahoma"/>
                <w:b/>
                <w:bCs/>
              </w:rPr>
              <w:t>Документы, подтверждающие соответствие установленным требованиям</w:t>
            </w:r>
          </w:p>
        </w:tc>
      </w:tr>
      <w:tr w:rsidR="00B76BE6" w:rsidRPr="00CB175C" w:rsidTr="00D933D8">
        <w:trPr>
          <w:trHeight w:val="728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bookmarkStart w:id="0" w:name="_Ref405791536"/>
            <w:r w:rsidRPr="00CB175C">
              <w:rPr>
                <w:rFonts w:ascii="Tahoma" w:hAnsi="Tahoma" w:cs="Tahoma"/>
                <w:bCs/>
              </w:rPr>
              <w:t>1</w:t>
            </w:r>
          </w:p>
        </w:tc>
        <w:bookmarkEnd w:id="0"/>
        <w:tc>
          <w:tcPr>
            <w:tcW w:w="7514" w:type="dxa"/>
            <w:tcBorders>
              <w:top w:val="single" w:sz="4" w:space="0" w:color="auto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Правильность оформления заявки и порядка ее представления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</w:p>
          <w:p w:rsidR="00B76BE6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Заявка и комплект документов, оформленные в соответствии с закупочной документацией</w:t>
            </w:r>
          </w:p>
          <w:p w:rsidR="00D933D8" w:rsidRPr="00CB175C" w:rsidRDefault="00D933D8" w:rsidP="00700A02">
            <w:pPr>
              <w:jc w:val="center"/>
              <w:rPr>
                <w:rFonts w:ascii="Tahoma" w:hAnsi="Tahoma" w:cs="Tahoma"/>
                <w:bCs/>
              </w:rPr>
            </w:pPr>
          </w:p>
        </w:tc>
      </w:tr>
      <w:tr w:rsidR="00B76BE6" w:rsidRPr="00CB175C" w:rsidTr="00D933D8">
        <w:trPr>
          <w:trHeight w:val="1451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</w:tcBorders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Не находиться в процессе ликвидации (для юридического лица);</w:t>
            </w: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и не быть признанным по решению арбитражного суда несостоятельным (банкротом)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Справка о не нахождении участника закупки в процессе ликвидации (для юридического лица);</w:t>
            </w:r>
          </w:p>
          <w:p w:rsidR="00B76BE6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  <w:p w:rsidR="00700A02" w:rsidRPr="00CB175C" w:rsidRDefault="00700A02" w:rsidP="00700A02">
            <w:pPr>
              <w:jc w:val="center"/>
              <w:rPr>
                <w:rFonts w:ascii="Tahoma" w:hAnsi="Tahoma" w:cs="Tahoma"/>
                <w:bCs/>
              </w:rPr>
            </w:pPr>
          </w:p>
        </w:tc>
      </w:tr>
      <w:tr w:rsidR="00B76BE6" w:rsidRPr="00CB175C" w:rsidTr="00700A02">
        <w:trPr>
          <w:trHeight w:val="440"/>
        </w:trPr>
        <w:tc>
          <w:tcPr>
            <w:tcW w:w="1134" w:type="dxa"/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bookmarkStart w:id="1" w:name="_Ref405791537"/>
            <w:r w:rsidRPr="00CB175C">
              <w:rPr>
                <w:rFonts w:ascii="Tahoma" w:hAnsi="Tahoma" w:cs="Tahoma"/>
                <w:bCs/>
              </w:rPr>
              <w:t>3</w:t>
            </w:r>
          </w:p>
        </w:tc>
        <w:bookmarkEnd w:id="1"/>
        <w:tc>
          <w:tcPr>
            <w:tcW w:w="7514" w:type="dxa"/>
          </w:tcPr>
          <w:p w:rsidR="00D933D8" w:rsidRDefault="00D933D8" w:rsidP="00700A02">
            <w:pPr>
              <w:jc w:val="center"/>
              <w:rPr>
                <w:rFonts w:ascii="Tahoma" w:hAnsi="Tahoma" w:cs="Tahoma"/>
                <w:bCs/>
              </w:rPr>
            </w:pPr>
          </w:p>
          <w:p w:rsidR="00D933D8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 xml:space="preserve">Не являться организацией, на имущество которой в части, необходимой для выполнения договора, наложен арест по решению суда, административного </w:t>
            </w:r>
          </w:p>
          <w:p w:rsidR="00B76BE6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органа и (или) деятельность, которой приостановлена</w:t>
            </w:r>
          </w:p>
          <w:p w:rsidR="00D933D8" w:rsidRPr="00CB175C" w:rsidRDefault="00D933D8" w:rsidP="00700A02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6237" w:type="dxa"/>
          </w:tcPr>
          <w:p w:rsidR="00D933D8" w:rsidRDefault="00D933D8" w:rsidP="00700A02">
            <w:pPr>
              <w:jc w:val="center"/>
              <w:rPr>
                <w:rFonts w:ascii="Tahoma" w:hAnsi="Tahoma" w:cs="Tahoma"/>
                <w:bCs/>
              </w:rPr>
            </w:pP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Справка о не приостановлении деятельности участника закупки.</w:t>
            </w:r>
          </w:p>
        </w:tc>
      </w:tr>
      <w:tr w:rsidR="00B76BE6" w:rsidRPr="00CB175C" w:rsidTr="00D933D8">
        <w:trPr>
          <w:trHeight w:val="2801"/>
        </w:trPr>
        <w:tc>
          <w:tcPr>
            <w:tcW w:w="1134" w:type="dxa"/>
            <w:vAlign w:val="center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bookmarkStart w:id="2" w:name="_Ref405791839"/>
            <w:r w:rsidRPr="00CB175C">
              <w:rPr>
                <w:rFonts w:ascii="Tahoma" w:hAnsi="Tahoma" w:cs="Tahoma"/>
                <w:bCs/>
              </w:rPr>
              <w:t>4</w:t>
            </w:r>
          </w:p>
        </w:tc>
        <w:bookmarkEnd w:id="2"/>
        <w:tc>
          <w:tcPr>
            <w:tcW w:w="7514" w:type="dxa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При необходимости, если для выполнения договора необходимы разрешающие документы, устанавливается перечень разрешающих документов, требуемых в соответствии с действующим законодательством РФ,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D933D8" w:rsidRDefault="00B76BE6" w:rsidP="00D933D8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 xml:space="preserve">- </w:t>
            </w:r>
            <w:r w:rsidR="00D933D8">
              <w:rPr>
                <w:rFonts w:ascii="Tahoma" w:hAnsi="Tahoma" w:cs="Tahoma"/>
                <w:bCs/>
              </w:rPr>
              <w:t xml:space="preserve">Соответствие </w:t>
            </w:r>
            <w:r w:rsidR="004A3B28">
              <w:rPr>
                <w:rFonts w:ascii="Tahoma" w:hAnsi="Tahoma" w:cs="Tahoma"/>
                <w:bCs/>
              </w:rPr>
              <w:t xml:space="preserve">ГОСТ, </w:t>
            </w:r>
            <w:r w:rsidR="00FB1F2B">
              <w:rPr>
                <w:rFonts w:ascii="Tahoma" w:hAnsi="Tahoma" w:cs="Tahoma"/>
                <w:bCs/>
              </w:rPr>
              <w:t>ТР ТС</w:t>
            </w:r>
            <w:r w:rsidR="004A3B28">
              <w:rPr>
                <w:rFonts w:ascii="Tahoma" w:hAnsi="Tahoma" w:cs="Tahoma"/>
                <w:bCs/>
              </w:rPr>
              <w:t xml:space="preserve"> </w:t>
            </w:r>
            <w:r w:rsidR="00D933D8">
              <w:rPr>
                <w:rFonts w:ascii="Tahoma" w:hAnsi="Tahoma" w:cs="Tahoma"/>
                <w:bCs/>
              </w:rPr>
              <w:t>указанному в спецификации</w:t>
            </w:r>
          </w:p>
          <w:p w:rsidR="00B76BE6" w:rsidRPr="00CB175C" w:rsidRDefault="00B76BE6" w:rsidP="00D933D8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BE6" w:rsidRPr="00750FC3" w:rsidRDefault="00D933D8" w:rsidP="004A3B28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</w:rPr>
              <w:t xml:space="preserve">Подтверждается копией сертификата </w:t>
            </w:r>
            <w:r w:rsidR="004A3B28">
              <w:rPr>
                <w:rFonts w:ascii="Tahoma" w:hAnsi="Tahoma" w:cs="Tahoma"/>
              </w:rPr>
              <w:t xml:space="preserve">ГОСТ, </w:t>
            </w:r>
            <w:r w:rsidR="00FB1F2B">
              <w:rPr>
                <w:rFonts w:ascii="Tahoma" w:hAnsi="Tahoma" w:cs="Tahoma"/>
                <w:bCs/>
              </w:rPr>
              <w:t>ТР ТС</w:t>
            </w:r>
          </w:p>
        </w:tc>
      </w:tr>
      <w:tr w:rsidR="00B76BE6" w:rsidRPr="00CB175C" w:rsidTr="00700A02">
        <w:trPr>
          <w:trHeight w:val="3163"/>
        </w:trPr>
        <w:tc>
          <w:tcPr>
            <w:tcW w:w="1134" w:type="dxa"/>
            <w:vAlign w:val="center"/>
          </w:tcPr>
          <w:p w:rsidR="00B76BE6" w:rsidRPr="00CB175C" w:rsidRDefault="00D62C75" w:rsidP="00700A02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lastRenderedPageBreak/>
              <w:t>5</w:t>
            </w:r>
          </w:p>
        </w:tc>
        <w:tc>
          <w:tcPr>
            <w:tcW w:w="7514" w:type="dxa"/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период.</w:t>
            </w: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</w:rPr>
            </w:pPr>
            <w:r w:rsidRPr="00CB175C">
              <w:rPr>
                <w:rFonts w:ascii="Tahoma" w:hAnsi="Tahoma" w:cs="Tahoma"/>
                <w:bCs/>
              </w:rPr>
              <w:t xml:space="preserve"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</w:t>
            </w:r>
          </w:p>
          <w:p w:rsidR="00B76BE6" w:rsidRPr="00CB175C" w:rsidRDefault="00B76BE6" w:rsidP="00700A02">
            <w:pPr>
              <w:jc w:val="center"/>
              <w:rPr>
                <w:rFonts w:ascii="Tahoma" w:hAnsi="Tahoma" w:cs="Tahoma"/>
                <w:bCs/>
                <w:i/>
              </w:rPr>
            </w:pPr>
            <w:r w:rsidRPr="00CB175C">
              <w:rPr>
                <w:rFonts w:ascii="Tahoma" w:hAnsi="Tahoma" w:cs="Tahoma"/>
                <w:bCs/>
                <w:i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</w:tbl>
    <w:p w:rsidR="00B76BE6" w:rsidRDefault="00B76BE6" w:rsidP="00B76BE6">
      <w:pPr>
        <w:ind w:firstLine="567"/>
        <w:jc w:val="both"/>
        <w:rPr>
          <w:rFonts w:ascii="Tahoma" w:hAnsi="Tahoma" w:cs="Tahoma"/>
          <w:bCs/>
        </w:rPr>
      </w:pPr>
      <w:r w:rsidRPr="00CB175C">
        <w:rPr>
          <w:rFonts w:ascii="Tahoma" w:hAnsi="Tahoma" w:cs="Tahoma"/>
          <w:bCs/>
        </w:rPr>
        <w:t xml:space="preserve">    </w:t>
      </w:r>
    </w:p>
    <w:p w:rsidR="00B76BE6" w:rsidRPr="00B143C9" w:rsidRDefault="00B76BE6" w:rsidP="00B76BE6">
      <w:pPr>
        <w:ind w:firstLine="567"/>
        <w:jc w:val="both"/>
        <w:rPr>
          <w:rFonts w:ascii="Tahoma" w:hAnsi="Tahoma" w:cs="Tahoma"/>
          <w:bCs/>
          <w:sz w:val="24"/>
          <w:szCs w:val="24"/>
        </w:rPr>
      </w:pPr>
      <w:r w:rsidRPr="00B143C9">
        <w:rPr>
          <w:rFonts w:ascii="Tahoma" w:hAnsi="Tahoma" w:cs="Tahoma"/>
          <w:bCs/>
          <w:sz w:val="24"/>
          <w:szCs w:val="24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B76BE6" w:rsidRPr="00B143C9" w:rsidRDefault="00B76BE6" w:rsidP="00B76BE6">
      <w:pPr>
        <w:ind w:firstLine="567"/>
        <w:jc w:val="both"/>
        <w:rPr>
          <w:rFonts w:ascii="Tahoma" w:hAnsi="Tahoma" w:cs="Tahoma"/>
          <w:bCs/>
          <w:sz w:val="24"/>
          <w:szCs w:val="24"/>
        </w:rPr>
      </w:pPr>
      <w:r w:rsidRPr="00B143C9">
        <w:rPr>
          <w:rFonts w:ascii="Tahoma" w:hAnsi="Tahoma" w:cs="Tahoma"/>
          <w:bCs/>
          <w:sz w:val="24"/>
          <w:szCs w:val="24"/>
        </w:rPr>
        <w:t>Заказчик не допускает к дальнейшему участию в закупочной процедуре Участников, заявки которых не соответствуют обязательным требованиям.</w:t>
      </w:r>
    </w:p>
    <w:p w:rsidR="00A3465B" w:rsidRDefault="00A3465B">
      <w:bookmarkStart w:id="3" w:name="_GoBack"/>
      <w:bookmarkEnd w:id="3"/>
    </w:p>
    <w:sectPr w:rsidR="00A3465B" w:rsidSect="00700A02">
      <w:headerReference w:type="default" r:id="rId6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9D4" w:rsidRDefault="00A279D4" w:rsidP="00700A02">
      <w:r>
        <w:separator/>
      </w:r>
    </w:p>
  </w:endnote>
  <w:endnote w:type="continuationSeparator" w:id="0">
    <w:p w:rsidR="00A279D4" w:rsidRDefault="00A279D4" w:rsidP="0070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9D4" w:rsidRDefault="00A279D4" w:rsidP="00700A02">
      <w:r>
        <w:separator/>
      </w:r>
    </w:p>
  </w:footnote>
  <w:footnote w:type="continuationSeparator" w:id="0">
    <w:p w:rsidR="00A279D4" w:rsidRDefault="00A279D4" w:rsidP="0070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3D8" w:rsidRDefault="00D933D8">
    <w:pPr>
      <w:pStyle w:val="a3"/>
    </w:pPr>
  </w:p>
  <w:p w:rsidR="00700A02" w:rsidRDefault="00700A0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BE6"/>
    <w:rsid w:val="00054023"/>
    <w:rsid w:val="001A406E"/>
    <w:rsid w:val="001A692B"/>
    <w:rsid w:val="001F0C98"/>
    <w:rsid w:val="002A765A"/>
    <w:rsid w:val="002C7F42"/>
    <w:rsid w:val="002E60E2"/>
    <w:rsid w:val="004A3B28"/>
    <w:rsid w:val="00540465"/>
    <w:rsid w:val="005A0475"/>
    <w:rsid w:val="00645F47"/>
    <w:rsid w:val="006703CD"/>
    <w:rsid w:val="006F0E5E"/>
    <w:rsid w:val="00700A02"/>
    <w:rsid w:val="00750FC3"/>
    <w:rsid w:val="007B1F3E"/>
    <w:rsid w:val="00847064"/>
    <w:rsid w:val="00867F10"/>
    <w:rsid w:val="008B726B"/>
    <w:rsid w:val="008C7A23"/>
    <w:rsid w:val="009416EE"/>
    <w:rsid w:val="009C440D"/>
    <w:rsid w:val="00A10FA3"/>
    <w:rsid w:val="00A279D4"/>
    <w:rsid w:val="00A3465B"/>
    <w:rsid w:val="00B03E6D"/>
    <w:rsid w:val="00B76BE6"/>
    <w:rsid w:val="00D62C75"/>
    <w:rsid w:val="00D933D8"/>
    <w:rsid w:val="00E3322B"/>
    <w:rsid w:val="00E85E72"/>
    <w:rsid w:val="00E90934"/>
    <w:rsid w:val="00EE052B"/>
    <w:rsid w:val="00EE32B8"/>
    <w:rsid w:val="00F47557"/>
    <w:rsid w:val="00FA21B9"/>
    <w:rsid w:val="00FB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72D01-C2E4-49A1-AB8B-0400C905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A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A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00A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0A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93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</dc:creator>
  <cp:keywords/>
  <dc:description/>
  <cp:lastModifiedBy>Носовец Елена Михайловна</cp:lastModifiedBy>
  <cp:revision>19</cp:revision>
  <dcterms:created xsi:type="dcterms:W3CDTF">2016-11-10T10:11:00Z</dcterms:created>
  <dcterms:modified xsi:type="dcterms:W3CDTF">2016-12-09T07:12:00Z</dcterms:modified>
</cp:coreProperties>
</file>